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4" w:lineRule="auto"/>
        <w:ind w:left="720" w:right="48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4" w:lineRule="auto"/>
        <w:ind w:right="48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Заключение специалиста об уровне профессиональной деятельности </w:t>
      </w:r>
    </w:p>
    <w:p w:rsidR="00000000" w:rsidDel="00000000" w:rsidP="00000000" w:rsidRDefault="00000000" w:rsidRPr="00000000" w14:paraId="00000003">
      <w:pPr>
        <w:shd w:fill="ffffff" w:val="clear"/>
        <w:spacing w:line="274" w:lineRule="auto"/>
        <w:ind w:right="48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педагогического работника организации, осуществляющей образовательную деятельность </w:t>
      </w:r>
    </w:p>
    <w:p w:rsidR="00000000" w:rsidDel="00000000" w:rsidP="00000000" w:rsidRDefault="00000000" w:rsidRPr="00000000" w14:paraId="00000004">
      <w:pPr>
        <w:shd w:fill="ffffff" w:val="clear"/>
        <w:spacing w:line="274" w:lineRule="auto"/>
        <w:ind w:right="48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(форма 4)</w:t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(по должности «педагог дополнительного образования», «педагог-организатор», «концертмейстер», «воспитатель», </w:t>
      </w:r>
    </w:p>
    <w:p w:rsidR="00000000" w:rsidDel="00000000" w:rsidP="00000000" w:rsidRDefault="00000000" w:rsidRPr="00000000" w14:paraId="00000007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«инструктор по физической культуре»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организации (отделения) дополнительного образования детей)</w:t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(Ф.И.О. аттестуемого*, место работы, 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Специалист:</w:t>
      </w:r>
      <w:r w:rsidDel="00000000" w:rsidR="00000000" w:rsidRPr="00000000">
        <w:rPr>
          <w:rtl w:val="0"/>
        </w:rPr>
        <w:t xml:space="preserve"> 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(Ф.И.О., место работы, должность специалиста)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rPr/>
      </w:pPr>
      <w:r w:rsidDel="00000000" w:rsidR="00000000" w:rsidRPr="00000000">
        <w:rPr>
          <w:rtl w:val="0"/>
        </w:rPr>
        <w:t xml:space="preserve">провел(а) экспертизу в форме анализа индивидуальной папки  ________________________________________________________________</w:t>
      </w:r>
    </w:p>
    <w:p w:rsidR="00000000" w:rsidDel="00000000" w:rsidP="00000000" w:rsidRDefault="00000000" w:rsidRPr="00000000" w14:paraId="00000011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(дата проведения экспертизы)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5.0" w:type="dxa"/>
        <w:jc w:val="left"/>
        <w:tblInd w:w="-78.0" w:type="dxa"/>
        <w:tblLayout w:type="fixed"/>
        <w:tblLook w:val="0000"/>
      </w:tblPr>
      <w:tblGrid>
        <w:gridCol w:w="987"/>
        <w:gridCol w:w="150"/>
        <w:gridCol w:w="4604"/>
        <w:gridCol w:w="975"/>
        <w:gridCol w:w="6435"/>
        <w:gridCol w:w="1984"/>
        <w:tblGridChange w:id="0">
          <w:tblGrid>
            <w:gridCol w:w="987"/>
            <w:gridCol w:w="150"/>
            <w:gridCol w:w="4604"/>
            <w:gridCol w:w="975"/>
            <w:gridCol w:w="6435"/>
            <w:gridCol w:w="1984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Критерии и показатели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Наличие подтверждающих документов в индивидуальной папке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Примечания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форм фиксации образовательных результатов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Бланки, образцы форм фиксации образовательных результатов, заверенные работодателем.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hanging="15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-1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разработанных критериев </w:t>
              <w:br w:type="textWrapping"/>
              <w:t xml:space="preserve">и диагностических материалов </w:t>
              <w:br w:type="textWrapping"/>
              <w:t xml:space="preserve">для определения результатов и качества образовательного процесса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Диагностические материалы в соответствии с образовательной программой,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заверенные работодателем.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Динамика результативности освоения программы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Диагностические материалы, заверенные работодателем.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Мониторинг уровня физического развития воспитанников и повышение их мастерства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Материалы мониторинга, заверенные работодателем.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для инструктора по физической культуре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Результаты участия обучающихся </w:t>
              <w:br w:type="textWrapping"/>
              <w:t xml:space="preserve">в  конкурсных мероприятиях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имеющих официальный статус*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дипломант конкурса, соревнования районного  уровня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дипломант конкурса, соревнования городского уровня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дипломант конкурса, соревнования всероссийского уровня</w:t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(лауреат) конкурса, соревнования районного уровня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(лауреат) конкурса, соревнования городского уровня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(лауреат) конкурса, соревнования всероссийского уровня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документов, подтверждающих победы и призовые места обучающихся, заверенные работодателем.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Документы, подтверждающие роль педагогического работника </w:t>
              <w:br w:type="textWrapping"/>
              <w:t xml:space="preserve">в подготовке победителей, лауреатов, дипломантов конкурсов, соревнований.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положения о конкурсном мероприятии или справка </w:t>
              <w:br w:type="textWrapping"/>
              <w:t xml:space="preserve">с указанием адреса официального сайта, на котором опубликовано данное положение, заверенная работодателем.</w:t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Учитывается количество баллов по наивысшему результату.</w:t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*учитываются результаты очного тура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Стабильность  результатов участия обучающихся в конкурсных мероприятиях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имеющих официальный статус*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Справка от работодателя о подготовке в течение межаттестационного периода победителей (лауреатов) конкурсных мероприятиях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имеющих официальный статус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7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начиная </w:t>
              <w:br w:type="textWrapping"/>
              <w:t xml:space="preserve">с районного уровня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Достижения обучающихся в мероприятиях, имеющих неофициальный статус*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документов, подтверждающих победы и призовые места обучающихся, заверенные работодателем.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Документы, подтверждающие роль педагогического работника </w:t>
              <w:br w:type="textWrapping"/>
              <w:t xml:space="preserve">в подготовке победителей и призеров конкурсных мероприятий.</w:t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положения о конкурсном мероприятии или справка </w:t>
              <w:br w:type="textWrapping"/>
              <w:t xml:space="preserve">с указанием адреса официального сайта, на котором опубликовано данное положение, заверенная работодателем.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учитываются результаты очного 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Реализация принципа преемственности обучения  (поступление обучающихся в ВУЗы  и другие профильные объединения </w:t>
              <w:br w:type="textWrapping"/>
              <w:t xml:space="preserve">и учреждения) в динамике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Справки об обучении в профильных учреждениях, заверенные работодателем.</w:t>
            </w:r>
          </w:p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Справка, подтверждающая обучение у данного педагога.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Сохранность контингента обучающихся</w:t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Справка за учебный год, заверенная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опубликованных собственных методических разработок, статей </w:t>
              <w:br w:type="textWrapping"/>
              <w:t xml:space="preserve">в рецензируемых изданиях, имеющих идентификационный код (ISBN, ISSN)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Титульный лист издания, оборот-титул, страница «содержание» сборника, в котором размещена публикация.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методических разработок, статей, опубликованных на Интернет-порталах </w:t>
              <w:br w:type="textWrapping"/>
              <w:t xml:space="preserve">(не представленных в п.2.1)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Интернет-публикации на порталах, имеющих регистрацию </w:t>
              <w:br w:type="textWrapping"/>
              <w:t xml:space="preserve">в Федеральной службе по надзору в сфере связи, информационных технологий и массовых коммуникаций. </w:t>
            </w:r>
          </w:p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Интернет-адрес, скриншот публикации или сертификат.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Публичное представление собственного педагогического опыта в форме открытого занятия*:</w:t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отзыв положительный</w:t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Отзывы (не менее 2-х занятий):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 первую квалификационную категорию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заместителя руководителя ОО, курирующего данное направление; </w:t>
              <w:br w:type="textWrapping"/>
              <w:t xml:space="preserve">от руководителя районного или городского методического объединения; от эксперта аттестационной комиссии Комитета </w:t>
              <w:br w:type="textWrapping"/>
              <w:t xml:space="preserve">по образованию, утвержденного распоряжением Комитета </w:t>
              <w:br w:type="textWrapping"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  <w:br w:type="textWrapping"/>
              <w:t xml:space="preserve">(на момент проведения конкурса).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 высшую квалификационную категорию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</w:t>
              <w:br w:type="textWrapping"/>
              <w:t xml:space="preserve">от руководителя районного или городского методического объединения; от эксперта аттестационной комиссии Комитета </w:t>
              <w:br w:type="textWrapping"/>
              <w:t xml:space="preserve">по образованию, утвержденного распоряжением Комитета </w:t>
              <w:br w:type="textWrapping"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  <w:br w:type="textWrapping"/>
              <w:t xml:space="preserve">(на момент проведения конкурса); от руководителя педагогической практикой.</w:t>
            </w:r>
          </w:p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Лист регистрации присутствующих на занятии (мероприятии), заверенный работодателем.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BC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предоставление отзывов </w:t>
              <w:br w:type="textWrapping"/>
              <w:t xml:space="preserve">о занятиях обязательно </w:t>
            </w:r>
          </w:p>
          <w:p w:rsidR="00000000" w:rsidDel="00000000" w:rsidP="00000000" w:rsidRDefault="00000000" w:rsidRPr="00000000" w14:paraId="000000BD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Выступления на научно-практических конференциях, семинарах, секциях, проведение педагогических мастер-классов:</w:t>
            </w:r>
          </w:p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районный уровень* </w:t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городской</w:t>
            </w:r>
          </w:p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всероссийский уровень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Программа мероприятия или сертификат с указанием темы выступления, заверенные работодателем.</w:t>
            </w:r>
          </w:p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Для ГПОУ, ГУЗ – уровень образовательного учреждения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Методическое руководство:</w:t>
            </w:r>
          </w:p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рабочей группой, временным творческим объединением</w:t>
            </w:r>
          </w:p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районным методическим объединением</w:t>
            </w:r>
          </w:p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городским методическим объединением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План работы группы, объединения, заверенный работодателем; анализ деятельности; отзывы.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Результативность участия </w:t>
              <w:br w:type="textWrapping"/>
              <w:t xml:space="preserve">в профессиональных конкурсах, имеющих официальный статус: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конкурса районного уровня</w:t>
            </w:r>
          </w:p>
          <w:p w:rsidR="00000000" w:rsidDel="00000000" w:rsidP="00000000" w:rsidRDefault="00000000" w:rsidRPr="00000000" w14:paraId="000000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конкурса городского уровня</w:t>
            </w:r>
          </w:p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конкурса всероссийского уровня</w:t>
            </w:r>
          </w:p>
          <w:p w:rsidR="00000000" w:rsidDel="00000000" w:rsidP="00000000" w:rsidRDefault="00000000" w:rsidRPr="00000000" w14:paraId="000000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всероссийского конкурса, проводимого Министерством просвещения Российской Федерации</w:t>
            </w:r>
          </w:p>
          <w:p w:rsidR="00000000" w:rsidDel="00000000" w:rsidP="00000000" w:rsidRDefault="00000000" w:rsidRPr="00000000" w14:paraId="000000F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 районного уровня</w:t>
            </w:r>
          </w:p>
          <w:p w:rsidR="00000000" w:rsidDel="00000000" w:rsidP="00000000" w:rsidRDefault="00000000" w:rsidRPr="00000000" w14:paraId="000000F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 городского уровня</w:t>
            </w:r>
          </w:p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 всероссийского уровня</w:t>
            </w:r>
          </w:p>
          <w:p w:rsidR="00000000" w:rsidDel="00000000" w:rsidP="00000000" w:rsidRDefault="00000000" w:rsidRPr="00000000" w14:paraId="000000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конкурса, проводимого Министерством просвещения Российской Федерации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1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грамот, дипломов, приказов, распоряжений, заверенные работодателем.</w:t>
            </w:r>
          </w:p>
          <w:p w:rsidR="00000000" w:rsidDel="00000000" w:rsidP="00000000" w:rsidRDefault="00000000" w:rsidRPr="00000000" w14:paraId="000001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Учитывается количество баллов по наивысшему результату.</w:t>
            </w:r>
          </w:p>
          <w:p w:rsidR="00000000" w:rsidDel="00000000" w:rsidP="00000000" w:rsidRDefault="00000000" w:rsidRPr="00000000" w14:paraId="000001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59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Общественная активность педагога: </w:t>
            </w:r>
          </w:p>
          <w:p w:rsidR="00000000" w:rsidDel="00000000" w:rsidP="00000000" w:rsidRDefault="00000000" w:rsidRPr="00000000" w14:paraId="000001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участие в экспертных комиссиях мероприятий, состав которых утвержден ИОГВ или организациями, находящимися</w:t>
              <w:br w:type="textWrapping"/>
              <w:t xml:space="preserve">в ведении ИОГВ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E">
            <w:pPr>
              <w:spacing w:befor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приказов, распоряжений, сертификатов, заверенные работодателем.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начиная </w:t>
              <w:br w:type="textWrapping"/>
              <w:t xml:space="preserve">с районного уровня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Расширение социальных связей, использование социокультурного пространства города в образовательном процессе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Совместные проекты, программы мероприятий, отзывы, благодарности.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 программы*:</w:t>
            </w:r>
          </w:p>
          <w:p w:rsidR="00000000" w:rsidDel="00000000" w:rsidP="00000000" w:rsidRDefault="00000000" w:rsidRPr="00000000" w14:paraId="000001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-образовательной модифицированной</w:t>
            </w:r>
          </w:p>
          <w:p w:rsidR="00000000" w:rsidDel="00000000" w:rsidP="00000000" w:rsidRDefault="00000000" w:rsidRPr="00000000" w14:paraId="000001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-досуговой краткосрочной</w:t>
            </w:r>
          </w:p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-досуговой длительной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Образовательная программа, утвержденная работодателем;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досуговая программа, утвержденная  работодателем.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предоставление программы обязательно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педагога дополнительного образования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Программа деятельности*</w:t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-наличие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-соответствие функционалу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Программа деятельности, утвержденная  работодателем; должностная инструкция (функциональные обязанности)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  <w:p w:rsidR="00000000" w:rsidDel="00000000" w:rsidP="00000000" w:rsidRDefault="00000000" w:rsidRPr="00000000" w14:paraId="0000017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предоставление программы обязательно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воспитателя, педагога-организатора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Репертуар к образовательной программе*</w:t>
            </w:r>
          </w:p>
          <w:p w:rsidR="00000000" w:rsidDel="00000000" w:rsidP="00000000" w:rsidRDefault="00000000" w:rsidRPr="00000000" w14:paraId="000001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Перечень музыкальных произведений, используемых </w:t>
              <w:br w:type="textWrapping"/>
              <w:t xml:space="preserve">в образовательном процессе.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  <w:p w:rsidR="00000000" w:rsidDel="00000000" w:rsidP="00000000" w:rsidRDefault="00000000" w:rsidRPr="00000000" w14:paraId="000001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только для концертмейстера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Перечень музыкального материала к занятиям*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Перечень, заверенный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  <w:p w:rsidR="00000000" w:rsidDel="00000000" w:rsidP="00000000" w:rsidRDefault="00000000" w:rsidRPr="00000000" w14:paraId="000001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только для концертмейстера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Участие педагогического работника </w:t>
              <w:br w:type="textWrapping"/>
              <w:t xml:space="preserve">в инновационной, экспериментальной </w:t>
              <w:br w:type="textWrapping"/>
              <w:t xml:space="preserve">и исследовательской  деятельности:</w:t>
            </w:r>
          </w:p>
          <w:p w:rsidR="00000000" w:rsidDel="00000000" w:rsidP="00000000" w:rsidRDefault="00000000" w:rsidRPr="00000000" w14:paraId="000001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-опыт участия в инновационной, экспериментальной и исследовательской  деятельности</w:t>
            </w:r>
          </w:p>
          <w:p w:rsidR="00000000" w:rsidDel="00000000" w:rsidP="00000000" w:rsidRDefault="00000000" w:rsidRPr="00000000" w14:paraId="000001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-наличие инновационного продукта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материалов, отражающих работу </w:t>
              <w:br w:type="textWrapping"/>
              <w:t xml:space="preserve">с родителями: </w:t>
            </w:r>
          </w:p>
          <w:p w:rsidR="00000000" w:rsidDel="00000000" w:rsidP="00000000" w:rsidRDefault="00000000" w:rsidRPr="00000000" w14:paraId="000001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эпизодическая работа</w:t>
            </w:r>
          </w:p>
          <w:p w:rsidR="00000000" w:rsidDel="00000000" w:rsidP="00000000" w:rsidRDefault="00000000" w:rsidRPr="00000000" w14:paraId="000001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1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системность работы  с родителями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План работы с родителями, планы собраний, сценарии мероприятий, материалы анкетирования, заверенные работодателем.</w:t>
            </w:r>
          </w:p>
          <w:p w:rsidR="00000000" w:rsidDel="00000000" w:rsidP="00000000" w:rsidRDefault="00000000" w:rsidRPr="00000000" w14:paraId="000001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Суммирование баллов по данным показателям </w:t>
              <w:br w:type="textWrapping"/>
              <w:t xml:space="preserve">не производится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Исполнение функций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приказа о назначении наставником, отчет о работе наставника, заверенные работодателем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2.16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Исполнение функций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тьютора </w:t>
              <w:br w:type="textWrapping"/>
              <w:t xml:space="preserve">или регионального методиста Центра непрерывного повышения профессионального мастерства педагогических работников </w:t>
              <w:br w:type="textWrapping"/>
              <w:t xml:space="preserve">СПб АППО  по методическому сопровождению педагогических работников </w:t>
              <w:br w:type="textWrapping"/>
              <w:t xml:space="preserve">и управленческих кадров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28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Заверенная работодателем копия сертификата тьютора </w:t>
              <w:br w:type="textWrapping"/>
              <w:t xml:space="preserve">или регионального методиста Центра непрерывного повышения профессионального мастерства педагогических работников </w:t>
              <w:br w:type="textWrapping"/>
              <w:t xml:space="preserve">СПб АППО (заверенного печатью ГБУ ДПО СПб АППО)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В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межаттестационный период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ind w:left="15" w:hanging="15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- 100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Справка работодателя.</w:t>
            </w:r>
          </w:p>
          <w:p w:rsidR="00000000" w:rsidDel="00000000" w:rsidP="00000000" w:rsidRDefault="00000000" w:rsidRPr="00000000" w14:paraId="000001B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период прохождения аттестации</w:t>
            </w:r>
          </w:p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&lt;*&gt; представление справки обязательно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Критерии и показатели, дающие дополнительные баллы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опубликованных учебников, учебно-методических пособий</w:t>
              <w:br w:type="textWrapping"/>
              <w:t xml:space="preserve">в рецензируемых изданиях, имеющих идентификационный код (ISBN, ISSN)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титульного листа печатного издания и страницы </w:t>
              <w:br w:type="textWrapping"/>
              <w:t xml:space="preserve">с выходными данными, заверенные работодателем.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премии Правительства </w:t>
              <w:br w:type="textWrapping"/>
              <w:t xml:space="preserve">Санкт-Петербурга в сфере 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сертификата на получение премии, заверенная работодателем, Постановление Правительства </w:t>
            </w:r>
          </w:p>
          <w:p w:rsidR="00000000" w:rsidDel="00000000" w:rsidP="00000000" w:rsidRDefault="00000000" w:rsidRPr="00000000" w14:paraId="000001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Санкт-Петербурга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Награды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за успехи в профессиональной деятельности:</w:t>
            </w:r>
          </w:p>
          <w:p w:rsidR="00000000" w:rsidDel="00000000" w:rsidP="00000000" w:rsidRDefault="00000000" w:rsidRPr="00000000" w14:paraId="000001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региональные награды</w:t>
            </w:r>
          </w:p>
          <w:p w:rsidR="00000000" w:rsidDel="00000000" w:rsidP="00000000" w:rsidRDefault="00000000" w:rsidRPr="00000000" w14:paraId="000001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ведомственные награды</w:t>
            </w:r>
          </w:p>
          <w:p w:rsidR="00000000" w:rsidDel="00000000" w:rsidP="00000000" w:rsidRDefault="00000000" w:rsidRPr="00000000" w14:paraId="000001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государственные награды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удостоверения, грамоты, благодарности, заверенная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Общее количество баллов: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b w:val="1"/>
          <w:rtl w:val="0"/>
        </w:rPr>
        <w:t xml:space="preserve">Общее заключение. </w:t>
      </w:r>
      <w:r w:rsidDel="00000000" w:rsidR="00000000" w:rsidRPr="00000000">
        <w:rPr>
          <w:rtl w:val="0"/>
        </w:rPr>
        <w:t xml:space="preserve">На основании анализа индивидуальной папки _______________________________________________________________</w:t>
      </w:r>
    </w:p>
    <w:p w:rsidR="00000000" w:rsidDel="00000000" w:rsidP="00000000" w:rsidRDefault="00000000" w:rsidRPr="00000000" w14:paraId="000001EC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(Ф.И.О. аттестуемого)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 можно сделать вывод: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уровень квалификации _____________________________________ соответствует требованиям, предъявляемым к ______________________ 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(должность)                                                                                                                                               (первой, высшей)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квалификационной категории. 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Подпись специалиста:</w:t>
      </w:r>
      <w:r w:rsidDel="00000000" w:rsidR="00000000" w:rsidRPr="00000000">
        <w:rPr>
          <w:rtl w:val="0"/>
        </w:rPr>
        <w:t xml:space="preserve"> 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:rsidR="00000000" w:rsidDel="00000000" w:rsidP="00000000" w:rsidRDefault="00000000" w:rsidRPr="00000000" w14:paraId="000001F4">
      <w:pPr>
        <w:spacing w:line="360" w:lineRule="auto"/>
        <w:ind w:left="360" w:right="1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Сумма баллов для определения квалификационной категории</w:t>
      </w:r>
    </w:p>
    <w:tbl>
      <w:tblPr>
        <w:tblStyle w:val="Table2"/>
        <w:tblW w:w="15120.0" w:type="dxa"/>
        <w:jc w:val="left"/>
        <w:tblLayout w:type="fixed"/>
        <w:tblLook w:val="0000"/>
      </w:tblPr>
      <w:tblGrid>
        <w:gridCol w:w="4221"/>
        <w:gridCol w:w="5544"/>
        <w:gridCol w:w="5355"/>
        <w:tblGridChange w:id="0">
          <w:tblGrid>
            <w:gridCol w:w="4221"/>
            <w:gridCol w:w="5544"/>
            <w:gridCol w:w="5355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Педагогические работники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баллов</w:t>
            </w:r>
          </w:p>
          <w:p w:rsidR="00000000" w:rsidDel="00000000" w:rsidP="00000000" w:rsidRDefault="00000000" w:rsidRPr="00000000" w14:paraId="000001F7">
            <w:pPr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первую квалификационную категорию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баллов</w:t>
            </w:r>
          </w:p>
          <w:p w:rsidR="00000000" w:rsidDel="00000000" w:rsidP="00000000" w:rsidRDefault="00000000" w:rsidRPr="00000000" w14:paraId="000001F9">
            <w:pPr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высшую квалификационную категорию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Педагог дополнительного образования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                            и выше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350                               и выше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Педагог-организатор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125                            и выше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250                               и выше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Концертмейстер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                            и выше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                               и выше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Инструктор по физической культуре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                            и выше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                               и выше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90                              и выше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line="360" w:lineRule="auto"/>
              <w:ind w:left="36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150                               и выше</w:t>
            </w:r>
          </w:p>
        </w:tc>
      </w:tr>
    </w:tbl>
    <w:p w:rsidR="00000000" w:rsidDel="00000000" w:rsidP="00000000" w:rsidRDefault="00000000" w:rsidRPr="00000000" w14:paraId="000002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сокращений: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ВУЗ – высшее учебное заведение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ГПОУ – государственное профессиональное образовательное учреждение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ГУЗ – государственное учреждение здравоохранения</w:t>
      </w:r>
    </w:p>
    <w:p w:rsidR="00000000" w:rsidDel="00000000" w:rsidP="00000000" w:rsidRDefault="00000000" w:rsidRPr="00000000" w14:paraId="0000020E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:rsidR="00000000" w:rsidDel="00000000" w:rsidP="00000000" w:rsidRDefault="00000000" w:rsidRPr="00000000" w14:paraId="0000020F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Индивидуальная папка - </w:t>
      </w:r>
      <w:r w:rsidDel="00000000" w:rsidR="00000000" w:rsidRPr="00000000">
        <w:rPr>
          <w:rtl w:val="0"/>
        </w:rPr>
        <w:t xml:space="preserve">папка, в которой зафиксированы личные профессиональные достижения педагогического работника</w:t>
        <w:br w:type="textWrapping"/>
        <w:t xml:space="preserve">в образовательной деятельности, результаты обучения, воспитания и развития его учеников, вклад заявителя в развитие системы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ИОГВ – исполнительный орган государственной власти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ОО – образовательная организация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850" w:top="993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